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78AE" w14:textId="2B9066D4" w:rsidR="004D0F61" w:rsidRPr="00923D96" w:rsidRDefault="00C47156" w:rsidP="00923D96">
      <w:pPr>
        <w:shd w:val="clear" w:color="auto" w:fill="FFFFFF"/>
        <w:ind w:left="2880" w:firstLine="720"/>
        <w:rPr>
          <w:rFonts w:ascii="Times New Roman" w:hAnsi="Times New Roman" w:cs="Times New Roman"/>
          <w:color w:val="000000"/>
          <w:sz w:val="33"/>
          <w:szCs w:val="33"/>
        </w:rPr>
      </w:pPr>
      <w:r>
        <w:rPr>
          <w:rFonts w:ascii="Arial" w:hAnsi="Arial" w:cs="Arial"/>
          <w:b/>
          <w:bCs/>
          <w:color w:val="29274E"/>
          <w:sz w:val="26"/>
          <w:szCs w:val="26"/>
        </w:rPr>
        <w:t xml:space="preserve">    </w:t>
      </w:r>
      <w:r w:rsidR="004D0F61" w:rsidRPr="00923D96">
        <w:rPr>
          <w:rFonts w:ascii="Arial" w:hAnsi="Arial" w:cs="Arial"/>
          <w:b/>
          <w:bCs/>
          <w:color w:val="29274E"/>
          <w:sz w:val="26"/>
          <w:szCs w:val="26"/>
        </w:rPr>
        <w:t xml:space="preserve">Result Analysis of last few years of </w:t>
      </w:r>
      <w:r w:rsidR="00923D96" w:rsidRPr="00923D96">
        <w:rPr>
          <w:rFonts w:ascii="Arial" w:hAnsi="Arial" w:cs="Arial"/>
          <w:b/>
          <w:bCs/>
          <w:color w:val="29274E"/>
          <w:sz w:val="26"/>
          <w:szCs w:val="26"/>
        </w:rPr>
        <w:t>C</w:t>
      </w:r>
      <w:r w:rsidR="004D0F61" w:rsidRPr="00923D96">
        <w:rPr>
          <w:rFonts w:ascii="Arial" w:hAnsi="Arial" w:cs="Arial"/>
          <w:b/>
          <w:bCs/>
          <w:color w:val="29274E"/>
          <w:sz w:val="26"/>
          <w:szCs w:val="26"/>
        </w:rPr>
        <w:t xml:space="preserve">lass </w:t>
      </w:r>
      <w:r w:rsidR="00A618F6">
        <w:rPr>
          <w:rFonts w:ascii="Arial" w:hAnsi="Arial" w:cs="Arial"/>
          <w:b/>
          <w:bCs/>
          <w:color w:val="29274E"/>
          <w:sz w:val="26"/>
          <w:szCs w:val="26"/>
        </w:rPr>
        <w:t xml:space="preserve">X &amp; </w:t>
      </w:r>
      <w:r w:rsidR="004D0F61" w:rsidRPr="00923D96">
        <w:rPr>
          <w:rFonts w:ascii="Arial" w:hAnsi="Arial" w:cs="Arial"/>
          <w:b/>
          <w:bCs/>
          <w:color w:val="29274E"/>
          <w:sz w:val="26"/>
          <w:szCs w:val="26"/>
        </w:rPr>
        <w:t>XII</w:t>
      </w:r>
    </w:p>
    <w:tbl>
      <w:tblPr>
        <w:tblW w:w="4547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1"/>
        <w:gridCol w:w="1340"/>
        <w:gridCol w:w="2219"/>
        <w:gridCol w:w="4274"/>
        <w:gridCol w:w="4059"/>
      </w:tblGrid>
      <w:tr w:rsidR="00471092" w14:paraId="797FEA24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06F26C67" w14:textId="77777777" w:rsidR="00471092" w:rsidRDefault="00471092" w:rsidP="006476C8">
            <w:pPr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3559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1D355FF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X</w:t>
            </w: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3AE870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XII</w:t>
            </w:r>
          </w:p>
        </w:tc>
      </w:tr>
      <w:tr w:rsidR="00471092" w14:paraId="6F9FEA59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660EA" w14:textId="77777777" w:rsidR="00471092" w:rsidRDefault="00471092" w:rsidP="006476C8">
            <w:pPr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1600B1F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%age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3B8637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P.I.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43CBB28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%age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788DB68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P.I.</w:t>
            </w:r>
          </w:p>
        </w:tc>
      </w:tr>
      <w:tr w:rsidR="00471092" w14:paraId="2BCA2514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E570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2005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268DD41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70.96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2A0ECF8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50.08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53B241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8E5325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6F8FB12E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FD3D7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2006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022AF55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64.28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512C38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40.00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7BE4D3D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4A0956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CA35B76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8D371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2007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228706C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96.55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11B0A2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49.22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7560830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28FAB1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60D57FB1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889F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06D2C41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96.96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5EB998F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56.51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12F450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D7807F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3CF34EA7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908CA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2009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970DD5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9E7A05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63.80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5FE94E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2A41CD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50.00</w:t>
            </w:r>
          </w:p>
        </w:tc>
      </w:tr>
      <w:tr w:rsidR="00471092" w14:paraId="7FB61765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D41B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2010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670178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55425E8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64.81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E31DA8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99A4E2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64.82</w:t>
            </w:r>
          </w:p>
        </w:tc>
      </w:tr>
      <w:tr w:rsidR="00471092" w14:paraId="402FF3AB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AC71F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7D9D806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1E54B21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69.61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23FC8F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40E35B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56.87</w:t>
            </w:r>
          </w:p>
        </w:tc>
      </w:tr>
      <w:tr w:rsidR="00471092" w14:paraId="6B393E99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AB7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2012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3F5742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A75F56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7.1 (Mean CGPA)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A54463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90.9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E165EA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57.95 (XII Sci.)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53.33 (XII Commerce)</w:t>
            </w:r>
          </w:p>
        </w:tc>
      </w:tr>
      <w:tr w:rsidR="00471092" w14:paraId="32A29CE8" w14:textId="77777777" w:rsidTr="00837086">
        <w:trPr>
          <w:jc w:val="center"/>
        </w:trPr>
        <w:tc>
          <w:tcPr>
            <w:tcW w:w="9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3540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1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7C5AEE9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78058E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68.7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1E01A9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96.7 (XII Sci.)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D69104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61.2 (XII Sci.)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54.5 (XII Commerce)</w:t>
            </w:r>
          </w:p>
        </w:tc>
      </w:tr>
      <w:tr w:rsidR="00471092" w14:paraId="15AC607C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A48B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2014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3F73BB6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55E8C64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64.26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E0BF25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B5D4F0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58.91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65 (XII Commerce)</w:t>
            </w:r>
          </w:p>
        </w:tc>
      </w:tr>
      <w:tr w:rsidR="00471092" w14:paraId="0A2F9A71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3257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2DDFD6A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94F7BC4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194BC0C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Combined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Pass %=100, PI=60.62</w:t>
            </w:r>
          </w:p>
        </w:tc>
      </w:tr>
      <w:tr w:rsidR="00471092" w14:paraId="18121706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44961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2015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653F2DF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3D4859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4B152E7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87.5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6A58CA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68.21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53.75 (XII Commerce)</w:t>
            </w:r>
          </w:p>
        </w:tc>
      </w:tr>
      <w:tr w:rsidR="00471092" w14:paraId="711EA855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9FCAD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F2F34DD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10BEF15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1DFC89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Combined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Pass %=97.6, PI=65.63</w:t>
            </w:r>
          </w:p>
        </w:tc>
      </w:tr>
      <w:tr w:rsidR="00471092" w14:paraId="49CB26C5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CCB8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2016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1188BD4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45D13DD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73DD85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100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AA151C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59.65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33.88 (XII Commerce)</w:t>
            </w:r>
          </w:p>
        </w:tc>
      </w:tr>
      <w:tr w:rsidR="00471092" w14:paraId="04A6C275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B277D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846AAAC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A0E4E2C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1D99E9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Combined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Pass %=100, PI=54.5</w:t>
            </w:r>
          </w:p>
        </w:tc>
      </w:tr>
      <w:tr w:rsidR="00471092" w14:paraId="049094E7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7EB8A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2017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hideMark/>
          </w:tcPr>
          <w:p w14:paraId="747FAB3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0D7A203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Verdana" w:eastAsia="Times New Roman" w:hAnsi="Verdana"/>
                <w:color w:val="333333"/>
                <w:sz w:val="17"/>
                <w:szCs w:val="17"/>
              </w:rPr>
              <w:t>7.9 (Mean CGPA)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4B6F28E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50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28006C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57.13 (XII Sci.)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34.17 (XII Commerce)</w:t>
            </w:r>
          </w:p>
        </w:tc>
      </w:tr>
      <w:tr w:rsidR="00471092" w14:paraId="06699D73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D1386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FD2CF97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572AF32" w14:textId="77777777" w:rsidR="00471092" w:rsidRDefault="00471092" w:rsidP="006476C8">
            <w:pPr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BB7D4B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Combined</w:t>
            </w:r>
            <w:r>
              <w:rPr>
                <w:rStyle w:val="apple-converted-space"/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br/>
              <w:t>Pass %=92.68, PI=62.13</w:t>
            </w:r>
          </w:p>
        </w:tc>
      </w:tr>
      <w:tr w:rsidR="00471092" w14:paraId="7309D0AF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C9F436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AAA6E46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7551ED0" w14:textId="77777777" w:rsidR="00471092" w:rsidRDefault="00471092" w:rsidP="006476C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2018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</w:tcPr>
          <w:p w14:paraId="278BF1EC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ECCB4D7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4E42683B" w14:textId="77777777" w:rsidR="00471092" w:rsidRDefault="00471092" w:rsidP="006476C8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4A58E40" w14:textId="77777777" w:rsidR="00471092" w:rsidRDefault="00471092" w:rsidP="006476C8">
            <w:pPr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63.15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E4F1FE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95.4 (XII Science)</w:t>
            </w:r>
          </w:p>
          <w:p w14:paraId="7C87443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100 (XII Commerce)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C5102B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70.68 (XII Science)</w:t>
            </w:r>
          </w:p>
          <w:p w14:paraId="7AE30A2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Verdana" w:eastAsia="Times New Roman" w:hAnsi="Verdana"/>
                <w:sz w:val="17"/>
                <w:szCs w:val="17"/>
              </w:rPr>
              <w:t>52.5 (XII Commerce)</w:t>
            </w:r>
          </w:p>
        </w:tc>
      </w:tr>
      <w:tr w:rsidR="00471092" w14:paraId="74AC3EBE" w14:textId="77777777" w:rsidTr="00837086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7CB46" w14:textId="77777777" w:rsidR="00471092" w:rsidRDefault="00471092" w:rsidP="006476C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0C5E2675" w14:textId="77777777" w:rsidR="00471092" w:rsidRDefault="00471092" w:rsidP="006476C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2F60ACF" w14:textId="77777777" w:rsidR="00471092" w:rsidRDefault="00471092" w:rsidP="006476C8">
            <w:pPr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409527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Combined</w:t>
            </w:r>
            <w:r>
              <w:rPr>
                <w:rStyle w:val="apple-converted-space"/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Pass %=96.67, PI=65.83</w:t>
            </w:r>
          </w:p>
        </w:tc>
      </w:tr>
      <w:tr w:rsidR="00A618F6" w:rsidRPr="00A618F6" w14:paraId="33583702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0EEFF7BC" w14:textId="77777777" w:rsidR="00A618F6" w:rsidRPr="00A618F6" w:rsidRDefault="00A618F6" w:rsidP="00A618F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A618F6">
              <w:rPr>
                <w:rFonts w:ascii="Verdana" w:eastAsia="Times New Roman" w:hAnsi="Verdana"/>
                <w:sz w:val="17"/>
                <w:szCs w:val="17"/>
              </w:rPr>
              <w:t>2019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26FFB2C0" w14:textId="77777777" w:rsidR="00A618F6" w:rsidRPr="00A618F6" w:rsidRDefault="00A618F6" w:rsidP="00A618F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A618F6">
              <w:rPr>
                <w:rFonts w:ascii="Verdana" w:eastAsia="Times New Roman" w:hAnsi="Verdana"/>
                <w:sz w:val="17"/>
                <w:szCs w:val="17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3A794638" w14:textId="77777777" w:rsidR="00A618F6" w:rsidRPr="00A618F6" w:rsidRDefault="00A618F6" w:rsidP="00A618F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  <w:r w:rsidRPr="00A618F6">
              <w:rPr>
                <w:rFonts w:ascii="Verdana" w:eastAsia="Times New Roman" w:hAnsi="Verdana"/>
                <w:sz w:val="17"/>
                <w:szCs w:val="17"/>
              </w:rPr>
              <w:t>62.58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9879D59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100 (XII Sc.)</w:t>
            </w:r>
          </w:p>
          <w:p w14:paraId="42AC325A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90 (XII Comm.)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3148A6C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62.5 (XII Sc.)</w:t>
            </w:r>
          </w:p>
          <w:p w14:paraId="260F485F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62.5 (XII Comm.)</w:t>
            </w:r>
          </w:p>
        </w:tc>
      </w:tr>
      <w:tr w:rsidR="00A618F6" w:rsidRPr="00A618F6" w14:paraId="60EAAFE5" w14:textId="77777777" w:rsidTr="00837086">
        <w:trPr>
          <w:jc w:val="center"/>
        </w:trPr>
        <w:tc>
          <w:tcPr>
            <w:tcW w:w="9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A43210A" w14:textId="77777777" w:rsidR="00A618F6" w:rsidRPr="00A618F6" w:rsidRDefault="00A618F6" w:rsidP="00A618F6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5C576A40" w14:textId="77777777" w:rsidR="00A618F6" w:rsidRPr="00A618F6" w:rsidRDefault="00A618F6" w:rsidP="00A618F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22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20940F7D" w14:textId="77777777" w:rsidR="00A618F6" w:rsidRPr="00A618F6" w:rsidRDefault="00A618F6" w:rsidP="00A618F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B22FA03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Combined</w:t>
            </w:r>
          </w:p>
          <w:p w14:paraId="37DE297F" w14:textId="77777777" w:rsidR="00A618F6" w:rsidRPr="00A618F6" w:rsidRDefault="00A618F6" w:rsidP="00A618F6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618F6">
              <w:rPr>
                <w:rFonts w:ascii="Arial" w:eastAsia="Times New Roman" w:hAnsi="Arial" w:cs="Arial"/>
                <w:sz w:val="20"/>
                <w:szCs w:val="20"/>
              </w:rPr>
              <w:t>Pass % = 96.97, PI = 62.5</w:t>
            </w:r>
          </w:p>
        </w:tc>
      </w:tr>
      <w:tr w:rsidR="00A475D1" w:rsidRPr="00A475D1" w14:paraId="5848AC74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BCE86B4" w14:textId="2401D447" w:rsidR="00A618F6" w:rsidRPr="00A475D1" w:rsidRDefault="00A618F6" w:rsidP="006476C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475D1">
              <w:rPr>
                <w:rFonts w:ascii="Verdana" w:eastAsia="Times New Roman" w:hAnsi="Verdana"/>
                <w:sz w:val="20"/>
                <w:szCs w:val="20"/>
              </w:rPr>
              <w:t>2020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D12977B" w14:textId="77777777" w:rsidR="00A618F6" w:rsidRPr="00A475D1" w:rsidRDefault="00A618F6" w:rsidP="006476C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475D1">
              <w:rPr>
                <w:rFonts w:ascii="Verdana" w:eastAsia="Times New Roman" w:hAnsi="Verdana"/>
                <w:sz w:val="20"/>
                <w:szCs w:val="20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7D4A3FB1" w14:textId="5A87EA49" w:rsidR="00A618F6" w:rsidRPr="00A475D1" w:rsidRDefault="00A618F6" w:rsidP="006476C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A475D1">
              <w:rPr>
                <w:rFonts w:ascii="Verdana" w:eastAsia="Times New Roman" w:hAnsi="Verdana"/>
                <w:sz w:val="20"/>
                <w:szCs w:val="20"/>
              </w:rPr>
              <w:t>59.47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47A6CCD" w14:textId="2B33C9F6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100% (XII Sc.)</w:t>
            </w:r>
          </w:p>
          <w:p w14:paraId="07ACC5EC" w14:textId="7EBDE170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100% (XII Comm.)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A31B339" w14:textId="5F5608D0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88.55 (XII Sc.)</w:t>
            </w:r>
          </w:p>
          <w:p w14:paraId="2FB545EF" w14:textId="20503221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83.33 (XII Comm.)</w:t>
            </w:r>
          </w:p>
        </w:tc>
      </w:tr>
      <w:tr w:rsidR="00A475D1" w:rsidRPr="00A475D1" w14:paraId="47DDBCF9" w14:textId="77777777" w:rsidTr="00837086">
        <w:trPr>
          <w:jc w:val="center"/>
        </w:trPr>
        <w:tc>
          <w:tcPr>
            <w:tcW w:w="9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0CB4AE" w14:textId="77777777" w:rsidR="00A618F6" w:rsidRPr="00A475D1" w:rsidRDefault="00A618F6" w:rsidP="006476C8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3D7C6F8C" w14:textId="77777777" w:rsidR="00A618F6" w:rsidRPr="00A475D1" w:rsidRDefault="00A618F6" w:rsidP="006476C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22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69D01CE8" w14:textId="77777777" w:rsidR="00A618F6" w:rsidRPr="00A475D1" w:rsidRDefault="00A618F6" w:rsidP="006476C8">
            <w:pPr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6FF1E252" w14:textId="77777777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Combined</w:t>
            </w:r>
          </w:p>
          <w:p w14:paraId="2D844F2A" w14:textId="7BD24B0D" w:rsidR="00A618F6" w:rsidRPr="00A475D1" w:rsidRDefault="00A618F6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475D1">
              <w:rPr>
                <w:rFonts w:ascii="Arial" w:eastAsia="Times New Roman" w:hAnsi="Arial" w:cs="Arial"/>
                <w:sz w:val="20"/>
                <w:szCs w:val="20"/>
              </w:rPr>
              <w:t>Pass % = 100%, PI = 86.53</w:t>
            </w:r>
          </w:p>
        </w:tc>
      </w:tr>
      <w:tr w:rsidR="00837086" w:rsidRPr="00837086" w14:paraId="3A978084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2250F035" w14:textId="66041E49" w:rsidR="00A475D1" w:rsidRPr="00837086" w:rsidRDefault="00A475D1" w:rsidP="000E0F25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837086">
              <w:rPr>
                <w:rFonts w:ascii="Verdana" w:eastAsia="Times New Roman" w:hAnsi="Verdana"/>
                <w:sz w:val="24"/>
                <w:szCs w:val="24"/>
              </w:rPr>
              <w:t>2021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61BD5B5" w14:textId="77777777" w:rsidR="00A475D1" w:rsidRPr="00837086" w:rsidRDefault="00A475D1" w:rsidP="000E0F25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837086">
              <w:rPr>
                <w:rFonts w:ascii="Verdana" w:eastAsia="Times New Roman" w:hAnsi="Verdana"/>
                <w:sz w:val="24"/>
                <w:szCs w:val="24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4E239ED" w14:textId="0AD1A691" w:rsidR="00A475D1" w:rsidRPr="00837086" w:rsidRDefault="00A475D1" w:rsidP="000E0F25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837086">
              <w:rPr>
                <w:rFonts w:ascii="Verdana" w:eastAsia="Times New Roman" w:hAnsi="Verdana"/>
                <w:sz w:val="24"/>
                <w:szCs w:val="24"/>
              </w:rPr>
              <w:t>63.15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5D50347" w14:textId="77777777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t>100% (XII Sc.)</w:t>
            </w:r>
          </w:p>
          <w:p w14:paraId="47EB8DE3" w14:textId="77777777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t>100% (XII Comm.)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32AF282A" w14:textId="5F4DB55B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t>76.43 (XII Sc.)</w:t>
            </w:r>
          </w:p>
          <w:p w14:paraId="04A49FEA" w14:textId="7E2C2127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t>71.5 (XII Comm.)</w:t>
            </w:r>
          </w:p>
        </w:tc>
      </w:tr>
      <w:tr w:rsidR="00837086" w:rsidRPr="00837086" w14:paraId="7F9634FD" w14:textId="77777777" w:rsidTr="00837086">
        <w:trPr>
          <w:jc w:val="center"/>
        </w:trPr>
        <w:tc>
          <w:tcPr>
            <w:tcW w:w="9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12A1DBF" w14:textId="77777777" w:rsidR="00A475D1" w:rsidRPr="00837086" w:rsidRDefault="00A475D1" w:rsidP="000E0F25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27C40167" w14:textId="77777777" w:rsidR="00A475D1" w:rsidRPr="00837086" w:rsidRDefault="00A475D1" w:rsidP="000E0F2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22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25769E2B" w14:textId="77777777" w:rsidR="00A475D1" w:rsidRPr="00837086" w:rsidRDefault="00A475D1" w:rsidP="000E0F25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29E919D" w14:textId="77777777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t>Combined</w:t>
            </w:r>
          </w:p>
          <w:p w14:paraId="28452481" w14:textId="1D217ACA" w:rsidR="00A475D1" w:rsidRPr="00837086" w:rsidRDefault="00A475D1" w:rsidP="000E0F25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370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Pass % = 100%, PI = 75.13</w:t>
            </w:r>
          </w:p>
        </w:tc>
      </w:tr>
      <w:tr w:rsidR="002C50C4" w:rsidRPr="002C50C4" w14:paraId="2B2D80EE" w14:textId="77777777" w:rsidTr="0083708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1C2BD892" w14:textId="19BD3484" w:rsidR="00837086" w:rsidRPr="002C50C4" w:rsidRDefault="00837086" w:rsidP="003F74D4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2C50C4">
              <w:rPr>
                <w:rFonts w:ascii="Verdana" w:eastAsia="Times New Roman" w:hAnsi="Verdana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59202B75" w14:textId="4C043171" w:rsidR="00837086" w:rsidRPr="002C50C4" w:rsidRDefault="00837086" w:rsidP="003F74D4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2C50C4">
              <w:rPr>
                <w:rFonts w:ascii="Verdana" w:eastAsia="Times New Roman" w:hAnsi="Verdana"/>
                <w:sz w:val="24"/>
                <w:szCs w:val="24"/>
              </w:rPr>
              <w:t>97.87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42302037" w14:textId="490A084C" w:rsidR="00837086" w:rsidRPr="002C50C4" w:rsidRDefault="00837086" w:rsidP="003F74D4">
            <w:pPr>
              <w:jc w:val="center"/>
              <w:rPr>
                <w:rFonts w:ascii="Verdana" w:eastAsia="Times New Roman" w:hAnsi="Verdana"/>
                <w:sz w:val="24"/>
                <w:szCs w:val="24"/>
              </w:rPr>
            </w:pPr>
            <w:r w:rsidRPr="002C50C4">
              <w:rPr>
                <w:rFonts w:ascii="Verdana" w:eastAsia="Times New Roman" w:hAnsi="Verdana"/>
                <w:sz w:val="24"/>
                <w:szCs w:val="24"/>
              </w:rPr>
              <w:t>59.95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4B50A95C" w14:textId="77777777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100% (XII Sc.)</w:t>
            </w:r>
          </w:p>
          <w:p w14:paraId="707DFDEB" w14:textId="77777777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100% (XII Comm.)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C8315DC" w14:textId="049E4093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59.86 (XII Sc.)</w:t>
            </w:r>
          </w:p>
          <w:p w14:paraId="3BEA6B91" w14:textId="50D6F711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58.33 (XII Comm.)</w:t>
            </w:r>
          </w:p>
        </w:tc>
      </w:tr>
      <w:tr w:rsidR="002C50C4" w:rsidRPr="002C50C4" w14:paraId="1434EBC9" w14:textId="77777777" w:rsidTr="00837086">
        <w:trPr>
          <w:jc w:val="center"/>
        </w:trPr>
        <w:tc>
          <w:tcPr>
            <w:tcW w:w="9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B7E97B" w14:textId="77777777" w:rsidR="00837086" w:rsidRPr="002C50C4" w:rsidRDefault="00837086" w:rsidP="003F74D4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2984BDF2" w14:textId="77777777" w:rsidR="00837086" w:rsidRPr="002C50C4" w:rsidRDefault="00837086" w:rsidP="003F74D4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22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6477B179" w14:textId="77777777" w:rsidR="00837086" w:rsidRPr="002C50C4" w:rsidRDefault="00837086" w:rsidP="003F74D4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EE05083" w14:textId="77777777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Combined</w:t>
            </w:r>
          </w:p>
          <w:p w14:paraId="5E7D9E76" w14:textId="2D894671" w:rsidR="00837086" w:rsidRPr="002C50C4" w:rsidRDefault="00837086" w:rsidP="003F74D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50C4">
              <w:rPr>
                <w:rFonts w:ascii="Arial" w:eastAsia="Times New Roman" w:hAnsi="Arial" w:cs="Arial"/>
                <w:sz w:val="24"/>
                <w:szCs w:val="24"/>
              </w:rPr>
              <w:t>Pass % = 100%, PI = 58.97</w:t>
            </w:r>
          </w:p>
        </w:tc>
      </w:tr>
      <w:tr w:rsidR="00FB5B69" w:rsidRPr="00A618F6" w14:paraId="3109F83D" w14:textId="77777777" w:rsidTr="00520E76">
        <w:trPr>
          <w:jc w:val="center"/>
        </w:trPr>
        <w:tc>
          <w:tcPr>
            <w:tcW w:w="911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17EFD1F5" w14:textId="02856F19" w:rsidR="00FB5B69" w:rsidRPr="00A618F6" w:rsidRDefault="00FB5B69" w:rsidP="00FB5B69">
            <w:pPr>
              <w:jc w:val="center"/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  <w:t>202</w:t>
            </w:r>
            <w:r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340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6656712E" w14:textId="42F5EE15" w:rsidR="00FB5B69" w:rsidRPr="00A618F6" w:rsidRDefault="00FB5B69" w:rsidP="00520E76">
            <w:pPr>
              <w:jc w:val="center"/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2219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  <w:hideMark/>
          </w:tcPr>
          <w:p w14:paraId="1D40CF00" w14:textId="4658E6FA" w:rsidR="00FB5B69" w:rsidRPr="00A618F6" w:rsidRDefault="00E20C21" w:rsidP="00520E76">
            <w:pPr>
              <w:jc w:val="center"/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Verdana" w:eastAsia="Times New Roman" w:hAnsi="Verdana"/>
                <w:color w:val="FF0000"/>
                <w:sz w:val="24"/>
                <w:szCs w:val="24"/>
                <w:highlight w:val="yellow"/>
              </w:rPr>
              <w:t>59.48</w:t>
            </w:r>
          </w:p>
        </w:tc>
        <w:tc>
          <w:tcPr>
            <w:tcW w:w="4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5A51EBF2" w14:textId="77777777" w:rsidR="00FB5B69" w:rsidRPr="00A618F6" w:rsidRDefault="00FB5B69" w:rsidP="00520E7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100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%</w:t>
            </w: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 (XII Sc.)</w:t>
            </w:r>
          </w:p>
          <w:p w14:paraId="13D57E8E" w14:textId="77777777" w:rsidR="00FB5B69" w:rsidRPr="00A618F6" w:rsidRDefault="00FB5B69" w:rsidP="00520E7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100%</w:t>
            </w: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 (XII Comm.)</w:t>
            </w:r>
          </w:p>
        </w:tc>
        <w:tc>
          <w:tcPr>
            <w:tcW w:w="40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0064C6AF" w14:textId="11E0F935" w:rsidR="00FB5B69" w:rsidRPr="00A618F6" w:rsidRDefault="00657C26" w:rsidP="00520E7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68.71</w:t>
            </w:r>
            <w:r w:rsidR="00FB5B69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 </w:t>
            </w:r>
            <w:r w:rsidR="00FB5B69"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(XII Sc.)</w:t>
            </w:r>
          </w:p>
          <w:p w14:paraId="3526EAC9" w14:textId="354F2BBD" w:rsidR="00FB5B69" w:rsidRPr="00A618F6" w:rsidRDefault="00657C26" w:rsidP="00520E76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44.17</w:t>
            </w:r>
            <w:r w:rsidR="00FB5B69"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(XII Comm.)</w:t>
            </w:r>
          </w:p>
        </w:tc>
      </w:tr>
      <w:tr w:rsidR="00FB5B69" w:rsidRPr="00A618F6" w14:paraId="2EC7305D" w14:textId="77777777" w:rsidTr="00520E76">
        <w:trPr>
          <w:jc w:val="center"/>
        </w:trPr>
        <w:tc>
          <w:tcPr>
            <w:tcW w:w="911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6850E81" w14:textId="77777777" w:rsidR="00FB5B69" w:rsidRPr="00A618F6" w:rsidRDefault="00FB5B69" w:rsidP="00520E76">
            <w:pPr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198A5C9B" w14:textId="77777777" w:rsidR="00FB5B69" w:rsidRPr="00A618F6" w:rsidRDefault="00FB5B69" w:rsidP="00520E7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2219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CAAC" w:themeFill="accent2" w:themeFillTint="66"/>
            <w:vAlign w:val="center"/>
          </w:tcPr>
          <w:p w14:paraId="6C0F75CE" w14:textId="77777777" w:rsidR="00FB5B69" w:rsidRPr="00A618F6" w:rsidRDefault="00FB5B69" w:rsidP="00520E76">
            <w:pPr>
              <w:jc w:val="center"/>
              <w:rPr>
                <w:rFonts w:ascii="Verdana" w:eastAsia="Times New Roman" w:hAnsi="Verdana"/>
                <w:sz w:val="17"/>
                <w:szCs w:val="17"/>
              </w:rPr>
            </w:pPr>
          </w:p>
        </w:tc>
        <w:tc>
          <w:tcPr>
            <w:tcW w:w="833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5E0B3" w:themeFill="accent6" w:themeFillTint="66"/>
            <w:hideMark/>
          </w:tcPr>
          <w:p w14:paraId="28275553" w14:textId="77777777" w:rsidR="00FB5B69" w:rsidRPr="00A618F6" w:rsidRDefault="00FB5B69" w:rsidP="00520E7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Combined</w:t>
            </w:r>
          </w:p>
          <w:p w14:paraId="080123CD" w14:textId="0D2799C2" w:rsidR="00FB5B69" w:rsidRPr="00A618F6" w:rsidRDefault="00FB5B69" w:rsidP="00131066">
            <w:pPr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</w:pP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Pass % = </w:t>
            </w:r>
            <w:r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100%</w:t>
            </w:r>
            <w:r w:rsidRPr="00A618F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 xml:space="preserve">, PI = </w:t>
            </w:r>
            <w:r w:rsidR="00131066">
              <w:rPr>
                <w:rFonts w:ascii="Arial" w:eastAsia="Times New Roman" w:hAnsi="Arial" w:cs="Arial"/>
                <w:color w:val="FF0000"/>
                <w:sz w:val="24"/>
                <w:szCs w:val="24"/>
                <w:highlight w:val="yellow"/>
              </w:rPr>
              <w:t>62.45</w:t>
            </w:r>
          </w:p>
        </w:tc>
      </w:tr>
    </w:tbl>
    <w:p w14:paraId="6CDFF2D6" w14:textId="77777777" w:rsidR="00471092" w:rsidRDefault="00471092" w:rsidP="004D0F61">
      <w:pPr>
        <w:spacing w:after="0"/>
        <w:jc w:val="center"/>
        <w:rPr>
          <w:rFonts w:ascii="Arial" w:hAnsi="Arial" w:cs="Arial"/>
          <w:b/>
          <w:bCs/>
          <w:color w:val="29274E"/>
          <w:sz w:val="20"/>
          <w:szCs w:val="20"/>
        </w:rPr>
      </w:pPr>
    </w:p>
    <w:p w14:paraId="6673F007" w14:textId="77777777" w:rsidR="00471092" w:rsidRDefault="00471092" w:rsidP="004D0F61">
      <w:pPr>
        <w:spacing w:after="0"/>
        <w:jc w:val="center"/>
        <w:rPr>
          <w:rFonts w:ascii="Arial" w:hAnsi="Arial" w:cs="Arial"/>
          <w:b/>
          <w:bCs/>
          <w:color w:val="29274E"/>
          <w:sz w:val="20"/>
          <w:szCs w:val="20"/>
        </w:rPr>
      </w:pPr>
    </w:p>
    <w:p w14:paraId="08CC3927" w14:textId="77777777" w:rsidR="00DC2E36" w:rsidRDefault="00DC2E36" w:rsidP="004D0F6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9274E"/>
          <w:sz w:val="20"/>
          <w:szCs w:val="20"/>
        </w:rPr>
      </w:pPr>
    </w:p>
    <w:p w14:paraId="62226D79" w14:textId="77777777" w:rsidR="006476C8" w:rsidRDefault="006476C8" w:rsidP="004D0F6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9274E"/>
          <w:sz w:val="20"/>
          <w:szCs w:val="20"/>
        </w:rPr>
      </w:pPr>
    </w:p>
    <w:p w14:paraId="5B207168" w14:textId="77777777" w:rsidR="006476C8" w:rsidRDefault="006476C8" w:rsidP="004D0F61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29274E"/>
          <w:sz w:val="20"/>
          <w:szCs w:val="20"/>
        </w:rPr>
      </w:pPr>
    </w:p>
    <w:p w14:paraId="1DB94345" w14:textId="5DCEA1C2" w:rsidR="004D0F61" w:rsidRPr="004D0F61" w:rsidRDefault="004D0F61" w:rsidP="004D0F61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7"/>
          <w:szCs w:val="27"/>
        </w:rPr>
      </w:pPr>
      <w:r w:rsidRPr="004D0F61">
        <w:rPr>
          <w:rFonts w:ascii="Arial" w:hAnsi="Arial" w:cs="Arial"/>
          <w:b/>
          <w:bCs/>
          <w:color w:val="29274E"/>
          <w:sz w:val="20"/>
          <w:szCs w:val="20"/>
        </w:rPr>
        <w:t>CLASS – XII</w:t>
      </w:r>
    </w:p>
    <w:p w14:paraId="67566716" w14:textId="77777777" w:rsidR="004D0F61" w:rsidRDefault="004D0F61" w:rsidP="004D0F61">
      <w:pPr>
        <w:spacing w:after="0"/>
        <w:rPr>
          <w:color w:val="000000"/>
          <w:sz w:val="27"/>
          <w:szCs w:val="27"/>
        </w:rPr>
      </w:pPr>
    </w:p>
    <w:tbl>
      <w:tblPr>
        <w:tblW w:w="33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76"/>
        <w:gridCol w:w="1557"/>
        <w:gridCol w:w="2491"/>
        <w:gridCol w:w="2747"/>
        <w:gridCol w:w="1920"/>
      </w:tblGrid>
      <w:tr w:rsidR="00471092" w14:paraId="7B065A73" w14:textId="77777777" w:rsidTr="006476C8">
        <w:trPr>
          <w:jc w:val="center"/>
        </w:trPr>
        <w:tc>
          <w:tcPr>
            <w:tcW w:w="5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78BD9998" w14:textId="77777777" w:rsidR="00471092" w:rsidRDefault="00471092" w:rsidP="006476C8">
            <w:pPr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1CBA5DE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32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34B1EA6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Total No. of Examinee</w:t>
            </w:r>
          </w:p>
        </w:tc>
        <w:tc>
          <w:tcPr>
            <w:tcW w:w="3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2879FF5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No. of Examinee who passed annual exam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6B4617A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Pass %age</w:t>
            </w:r>
          </w:p>
        </w:tc>
      </w:tr>
      <w:tr w:rsidR="00471092" w14:paraId="596D4F19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C8E67D" w14:textId="394DC43B" w:rsidR="00471092" w:rsidRDefault="00657C26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 </w:t>
            </w:r>
            <w:r w:rsidR="00471092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F14D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1038C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E0F1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6C4E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37BBEE9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693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515BD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D206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11967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C72FA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38D0C66B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57AEC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D8389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F08B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FD2500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3B6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7E8683E1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58D53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8200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19B3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C4B5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2676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FDE0610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7E534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DFDC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E52A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84A3F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92D40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77EDA4CA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B59A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AF3D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FA7F4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1119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CCF6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20B05D3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D7DBA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139D9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92968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5BAF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2949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1D11266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B467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3D9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4BB2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1D92F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9B59C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039CB8C5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B8F5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7811D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064C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6144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B40125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471092" w14:paraId="24192DAA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69064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21B74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17D4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AF0B9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D808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</w:tr>
      <w:tr w:rsidR="00471092" w14:paraId="6EE1AD40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98C1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FB36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11817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02A9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EA878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</w:tr>
      <w:tr w:rsidR="00471092" w14:paraId="63F90C23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0702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9B646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7B44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7B36F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7BC2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</w:t>
            </w:r>
          </w:p>
        </w:tc>
      </w:tr>
      <w:tr w:rsidR="00471092" w14:paraId="230463BA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5385D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433F6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E3731B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3D13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DEEF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95</w:t>
            </w:r>
          </w:p>
        </w:tc>
      </w:tr>
      <w:tr w:rsidR="00471092" w14:paraId="2FA22316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297A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1E87F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B1146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852BC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AF3A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97.6</w:t>
            </w:r>
          </w:p>
        </w:tc>
      </w:tr>
      <w:tr w:rsidR="00471092" w14:paraId="5A1CDB3B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28DF87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42466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5155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FFAC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568A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</w:tr>
      <w:tr w:rsidR="00471092" w14:paraId="62F34582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135D59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F0DCED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82F6A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1FBBA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6E5D04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97.6</w:t>
            </w:r>
          </w:p>
        </w:tc>
      </w:tr>
      <w:tr w:rsidR="00471092" w14:paraId="30802E92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BE6B03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1C235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838A02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22F51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DFFEE" w14:textId="77777777" w:rsidR="00471092" w:rsidRDefault="00471092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100</w:t>
            </w:r>
          </w:p>
        </w:tc>
      </w:tr>
      <w:tr w:rsidR="00471092" w14:paraId="72233DBF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75A1A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860BA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C38BC6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D5FA5B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23D38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92.68</w:t>
            </w:r>
          </w:p>
        </w:tc>
      </w:tr>
      <w:tr w:rsidR="00471092" w14:paraId="4B570DCA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04AF43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48650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619742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F4A3E9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40C875" w14:textId="77777777" w:rsidR="00471092" w:rsidRDefault="00471092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96.67</w:t>
            </w:r>
          </w:p>
        </w:tc>
      </w:tr>
      <w:tr w:rsidR="001628B1" w:rsidRPr="001628B1" w14:paraId="5F549D23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8DDB1" w14:textId="77777777" w:rsidR="00471092" w:rsidRPr="001628B1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B1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1DAAF1" w14:textId="77777777" w:rsidR="00471092" w:rsidRPr="001628B1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B1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3398A6" w14:textId="77777777" w:rsidR="00471092" w:rsidRPr="001628B1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B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73DB85" w14:textId="77777777" w:rsidR="00471092" w:rsidRPr="001628B1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B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B93C8B" w14:textId="77777777" w:rsidR="00471092" w:rsidRPr="001628B1" w:rsidRDefault="00471092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628B1">
              <w:rPr>
                <w:rFonts w:ascii="Arial" w:eastAsia="Times New Roman" w:hAnsi="Arial" w:cs="Arial"/>
                <w:sz w:val="20"/>
                <w:szCs w:val="20"/>
              </w:rPr>
              <w:t>96.97</w:t>
            </w:r>
          </w:p>
        </w:tc>
      </w:tr>
      <w:tr w:rsidR="00A475D1" w:rsidRPr="001628B1" w14:paraId="3F2FAD78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9D489EA" w14:textId="68C0C4E5" w:rsidR="00A475D1" w:rsidRPr="001628B1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BBCF3F" w14:textId="5438993A" w:rsidR="00A475D1" w:rsidRPr="001628B1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50A5351" w14:textId="350C3D82" w:rsidR="00A475D1" w:rsidRPr="001628B1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82B2372" w14:textId="721A45FD" w:rsidR="00A475D1" w:rsidRPr="001628B1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FB77CB" w14:textId="43D8D81C" w:rsidR="00A475D1" w:rsidRPr="001628B1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727688" w:rsidRPr="00727688" w14:paraId="3609E914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5517CB" w14:textId="611DA6A0" w:rsidR="001628B1" w:rsidRPr="00727688" w:rsidRDefault="00727688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688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="001628B1" w:rsidRPr="00727688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7E6C95" w14:textId="79F19917" w:rsidR="001628B1" w:rsidRPr="00727688" w:rsidRDefault="001628B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688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475D1" w:rsidRPr="0072768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B1885EB" w14:textId="4444D7C5" w:rsidR="001628B1" w:rsidRPr="00727688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68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6D65088" w14:textId="447CE73F" w:rsidR="001628B1" w:rsidRPr="00727688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688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DC21D0" w14:textId="77F891CD" w:rsidR="001628B1" w:rsidRPr="00727688" w:rsidRDefault="001628B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27688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</w:tr>
      <w:tr w:rsidR="00E626AE" w:rsidRPr="00E626AE" w14:paraId="36BA2CF5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38C4994" w14:textId="6DC97637" w:rsidR="00727688" w:rsidRPr="00E626AE" w:rsidRDefault="00727688" w:rsidP="00727688">
            <w:pPr>
              <w:jc w:val="center"/>
              <w:rPr>
                <w:rFonts w:ascii="Arial" w:eastAsia="Times New Roman" w:hAnsi="Arial" w:cs="Arial"/>
              </w:rPr>
            </w:pPr>
            <w:r w:rsidRPr="00E626AE">
              <w:rPr>
                <w:rFonts w:ascii="Arial" w:eastAsia="Times New Roman" w:hAnsi="Arial" w:cs="Arial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7EF89E8" w14:textId="1611ADD3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</w:rPr>
            </w:pPr>
            <w:r w:rsidRPr="00E626AE">
              <w:rPr>
                <w:rFonts w:ascii="Arial" w:eastAsia="Times New Roman" w:hAnsi="Arial" w:cs="Arial"/>
              </w:rPr>
              <w:t>2022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A6CA3" w14:textId="3F4639E4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</w:rPr>
            </w:pPr>
            <w:r w:rsidRPr="00E626AE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767D83" w14:textId="0427A930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</w:rPr>
            </w:pPr>
            <w:r w:rsidRPr="00E626AE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B9CB55" w14:textId="00924340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</w:rPr>
            </w:pPr>
            <w:r w:rsidRPr="00E626AE">
              <w:rPr>
                <w:rFonts w:ascii="Arial" w:eastAsia="Times New Roman" w:hAnsi="Arial" w:cs="Arial"/>
              </w:rPr>
              <w:t>100</w:t>
            </w:r>
          </w:p>
        </w:tc>
      </w:tr>
      <w:tr w:rsidR="00E626AE" w:rsidRPr="001628B1" w14:paraId="6949AF87" w14:textId="77777777" w:rsidTr="006476C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1B5204" w14:textId="4ADFC434" w:rsidR="00E626AE" w:rsidRDefault="00E626AE" w:rsidP="0072768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2643F5" w14:textId="0576E9E4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2023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B0A0C68" w14:textId="3DF791FE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B8ADC1B" w14:textId="5DA87FA9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92AC80F" w14:textId="24364DB0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highlight w:val="yellow"/>
              </w:rPr>
              <w:t>100</w:t>
            </w:r>
          </w:p>
        </w:tc>
      </w:tr>
    </w:tbl>
    <w:p w14:paraId="4C1D3ACE" w14:textId="77777777" w:rsidR="00471092" w:rsidRDefault="00471092" w:rsidP="004D0F61">
      <w:pPr>
        <w:spacing w:after="0"/>
        <w:rPr>
          <w:color w:val="000000"/>
          <w:sz w:val="27"/>
          <w:szCs w:val="27"/>
        </w:rPr>
      </w:pPr>
    </w:p>
    <w:p w14:paraId="3D2C5F28" w14:textId="77777777" w:rsidR="004D0F61" w:rsidRPr="00CA07D5" w:rsidRDefault="006F0A57" w:rsidP="006F0A57">
      <w:pPr>
        <w:pStyle w:val="ListParagraph"/>
        <w:spacing w:after="0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27"/>
          <w:szCs w:val="27"/>
        </w:rPr>
        <w:t>Class-XII</w:t>
      </w:r>
      <w:r w:rsidR="00DC2E36">
        <w:rPr>
          <w:rFonts w:ascii="Arial" w:hAnsi="Arial" w:cs="Arial"/>
          <w:b/>
          <w:bCs/>
          <w:color w:val="333333"/>
          <w:sz w:val="27"/>
          <w:szCs w:val="27"/>
        </w:rPr>
        <w:t xml:space="preserve"> – QUALITY OF PERFORMANCE</w:t>
      </w:r>
    </w:p>
    <w:tbl>
      <w:tblPr>
        <w:tblW w:w="27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2"/>
        <w:gridCol w:w="654"/>
        <w:gridCol w:w="1439"/>
        <w:gridCol w:w="2503"/>
        <w:gridCol w:w="2374"/>
      </w:tblGrid>
      <w:tr w:rsidR="00A931BA" w14:paraId="3D2DB797" w14:textId="77777777" w:rsidTr="00A931BA">
        <w:trPr>
          <w:jc w:val="center"/>
        </w:trPr>
        <w:tc>
          <w:tcPr>
            <w:tcW w:w="42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6A4B5992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S.No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.</w:t>
            </w:r>
          </w:p>
        </w:tc>
        <w:tc>
          <w:tcPr>
            <w:tcW w:w="375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67B8204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Year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1DBB8017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Percentage of Examinee who scored</w:t>
            </w:r>
          </w:p>
        </w:tc>
      </w:tr>
      <w:tr w:rsidR="00A931BA" w14:paraId="11E42EA8" w14:textId="77777777" w:rsidTr="00A931BA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8EF67" w14:textId="77777777" w:rsidR="00A931BA" w:rsidRDefault="00A931BA" w:rsidP="006476C8">
            <w:pPr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50A34" w14:textId="77777777" w:rsidR="00A931BA" w:rsidRDefault="00A931BA" w:rsidP="006476C8">
            <w:pPr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69D520D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60% or more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in aggregate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3058C70C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75% or more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in aggregate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A0009"/>
            <w:hideMark/>
          </w:tcPr>
          <w:p w14:paraId="58D8D80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90% or more</w:t>
            </w:r>
            <w:r>
              <w:rPr>
                <w:rStyle w:val="apple-converted-space"/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br/>
              <w:t>in aggregate</w:t>
            </w:r>
          </w:p>
        </w:tc>
      </w:tr>
      <w:tr w:rsidR="00A931BA" w14:paraId="445E2751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E99A7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B98577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2125A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C6E4B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1B23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7117915B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731A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D7DA3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DB12AC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682E3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1FD1A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579EA1EF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03D4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B3CD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99D2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DEE7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51AE76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697BCCCF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7291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013F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2003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FB0F5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8A5A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477C63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5DFF1220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D224D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9BC8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2004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52C86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E01D1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C9FD17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2E0291D8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674D5D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0FA64E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2005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6BB6A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4C21D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BA9C1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1D069224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A1D87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B4F7C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2006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252F9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FDB78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3711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3E7ED3AB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1428D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2DC0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2007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C023A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259EF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FE13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7E263E99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8B09C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04170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F33BCE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A41B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C93C96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0BC0993A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3C7A6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2FAC62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2009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520F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D824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B0D7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3315D2D9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C2F75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8F0C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2010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5A153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ED337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CAE4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2AFC63B2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46A38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FB491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2011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2F6D78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09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748F8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072AA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088B0D52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897663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F7BD2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2012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E088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EAB3D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02BFF5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-</w:t>
            </w:r>
          </w:p>
        </w:tc>
      </w:tr>
      <w:tr w:rsidR="00A931BA" w14:paraId="2E4B8D02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8ACB2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11C4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2013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C743C3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35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7F537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3302B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A931BA" w14:paraId="0F97B6E1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D3FB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32665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2014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8BD730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B3B42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D1F54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A931BA" w14:paraId="3E73C364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4F95A7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CFF2F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2015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468DE8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BEE356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241CDC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05</w:t>
            </w:r>
          </w:p>
        </w:tc>
      </w:tr>
      <w:tr w:rsidR="00A931BA" w14:paraId="2BAE1E74" w14:textId="77777777" w:rsidTr="00A931B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1BB84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78A029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2016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4F2D3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046FC1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40168D" w14:textId="77777777" w:rsidR="00A931BA" w:rsidRDefault="00A931BA" w:rsidP="006476C8">
            <w:pPr>
              <w:jc w:val="center"/>
              <w:rPr>
                <w:rFonts w:ascii="Verdana" w:eastAsia="Times New Roman" w:hAnsi="Verdana"/>
                <w:color w:val="333333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</w:t>
            </w:r>
          </w:p>
        </w:tc>
      </w:tr>
      <w:tr w:rsidR="00A931BA" w14:paraId="69BC6DB1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30C1A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84119F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2017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4C1DF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E824B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C961DF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04</w:t>
            </w:r>
          </w:p>
        </w:tc>
      </w:tr>
      <w:tr w:rsidR="00A931BA" w14:paraId="0236ACCE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C91CA7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D2E73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2018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CBCE50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14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6B96A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13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3F625" w14:textId="77777777" w:rsidR="00A931BA" w:rsidRDefault="00A931BA" w:rsidP="006476C8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01</w:t>
            </w:r>
          </w:p>
        </w:tc>
      </w:tr>
      <w:tr w:rsidR="001628B1" w:rsidRPr="00707174" w14:paraId="74ADA874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9019A1" w14:textId="77777777" w:rsidR="00A931BA" w:rsidRPr="00707174" w:rsidRDefault="00A931BA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174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33F135" w14:textId="77777777" w:rsidR="00A931BA" w:rsidRPr="00707174" w:rsidRDefault="00A931BA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174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9662C" w14:textId="77777777" w:rsidR="00A931BA" w:rsidRPr="00707174" w:rsidRDefault="00A931BA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174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916E12" w14:textId="77777777" w:rsidR="00A931BA" w:rsidRPr="00707174" w:rsidRDefault="00A931BA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174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3851F9" w14:textId="77777777" w:rsidR="00A931BA" w:rsidRPr="00707174" w:rsidRDefault="00A931BA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07174">
              <w:rPr>
                <w:rFonts w:ascii="Arial" w:eastAsia="Times New Roman" w:hAnsi="Arial" w:cs="Arial"/>
                <w:sz w:val="20"/>
                <w:szCs w:val="20"/>
              </w:rPr>
              <w:t>01</w:t>
            </w:r>
          </w:p>
        </w:tc>
      </w:tr>
      <w:tr w:rsidR="00A475D1" w:rsidRPr="00707174" w14:paraId="56B6A772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106796" w14:textId="6D0DADD4" w:rsidR="00A475D1" w:rsidRPr="00707174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E62DCA1" w14:textId="46BB2541" w:rsidR="00A475D1" w:rsidRPr="00707174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1B6DEFC" w14:textId="667CC44C" w:rsidR="00A475D1" w:rsidRPr="00707174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9542DC" w14:textId="6027D1F8" w:rsidR="00A475D1" w:rsidRPr="00707174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32DF8B" w14:textId="3E775A50" w:rsidR="00A475D1" w:rsidRPr="00707174" w:rsidRDefault="00A475D1" w:rsidP="006476C8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03</w:t>
            </w:r>
          </w:p>
        </w:tc>
      </w:tr>
      <w:tr w:rsidR="0043141D" w:rsidRPr="0043141D" w14:paraId="246890C1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2FCC0" w14:textId="205617C3" w:rsidR="006476C8" w:rsidRPr="0043141D" w:rsidRDefault="006476C8" w:rsidP="00727688">
            <w:pPr>
              <w:jc w:val="center"/>
              <w:rPr>
                <w:rFonts w:ascii="Arial" w:eastAsia="Times New Roman" w:hAnsi="Arial" w:cs="Arial"/>
              </w:rPr>
            </w:pPr>
            <w:bookmarkStart w:id="0" w:name="_GoBack"/>
            <w:bookmarkEnd w:id="0"/>
            <w:r w:rsidRPr="0043141D">
              <w:rPr>
                <w:rFonts w:ascii="Arial" w:eastAsia="Times New Roman" w:hAnsi="Arial" w:cs="Arial"/>
              </w:rPr>
              <w:t>2</w:t>
            </w:r>
            <w:r w:rsidR="00727688" w:rsidRPr="0043141D">
              <w:rPr>
                <w:rFonts w:ascii="Arial" w:eastAsia="Times New Roman" w:hAnsi="Arial" w:cs="Arial"/>
              </w:rPr>
              <w:t>2</w:t>
            </w:r>
            <w:r w:rsidRPr="0043141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32715A2" w14:textId="0843AF6F" w:rsidR="006476C8" w:rsidRPr="0043141D" w:rsidRDefault="006476C8" w:rsidP="006476C8">
            <w:pPr>
              <w:jc w:val="center"/>
              <w:rPr>
                <w:rFonts w:ascii="Arial" w:eastAsia="Times New Roman" w:hAnsi="Arial" w:cs="Arial"/>
              </w:rPr>
            </w:pPr>
            <w:r w:rsidRPr="0043141D">
              <w:rPr>
                <w:rFonts w:ascii="Arial" w:eastAsia="Times New Roman" w:hAnsi="Arial" w:cs="Arial"/>
              </w:rPr>
              <w:t>202</w:t>
            </w:r>
            <w:r w:rsidR="00A475D1" w:rsidRPr="0043141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75D76C" w14:textId="5F4426B7" w:rsidR="006476C8" w:rsidRPr="0043141D" w:rsidRDefault="00A475D1" w:rsidP="006476C8">
            <w:pPr>
              <w:jc w:val="center"/>
              <w:rPr>
                <w:rFonts w:ascii="Arial" w:eastAsia="Times New Roman" w:hAnsi="Arial" w:cs="Arial"/>
              </w:rPr>
            </w:pPr>
            <w:r w:rsidRPr="0043141D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D60F8A" w14:textId="2DEDD5AC" w:rsidR="006476C8" w:rsidRPr="0043141D" w:rsidRDefault="00A475D1" w:rsidP="006476C8">
            <w:pPr>
              <w:jc w:val="center"/>
              <w:rPr>
                <w:rFonts w:ascii="Arial" w:eastAsia="Times New Roman" w:hAnsi="Arial" w:cs="Arial"/>
              </w:rPr>
            </w:pPr>
            <w:r w:rsidRPr="0043141D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1F2202" w14:textId="394C8EEB" w:rsidR="006476C8" w:rsidRPr="0043141D" w:rsidRDefault="00A475D1" w:rsidP="006476C8">
            <w:pPr>
              <w:jc w:val="center"/>
              <w:rPr>
                <w:rFonts w:ascii="Arial" w:eastAsia="Times New Roman" w:hAnsi="Arial" w:cs="Arial"/>
              </w:rPr>
            </w:pPr>
            <w:r w:rsidRPr="0043141D">
              <w:rPr>
                <w:rFonts w:ascii="Arial" w:eastAsia="Times New Roman" w:hAnsi="Arial" w:cs="Arial"/>
              </w:rPr>
              <w:t>10</w:t>
            </w:r>
          </w:p>
        </w:tc>
      </w:tr>
      <w:tr w:rsidR="00E626AE" w:rsidRPr="00E626AE" w14:paraId="616F5907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7ED11" w14:textId="21DA490B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26AE">
              <w:rPr>
                <w:rFonts w:ascii="Arial" w:eastAsia="Times New Roman" w:hAnsi="Arial" w:cs="Arial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47EA4C7" w14:textId="4E30DD1F" w:rsidR="00727688" w:rsidRPr="00E626AE" w:rsidRDefault="00727688" w:rsidP="006476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26AE">
              <w:rPr>
                <w:rFonts w:ascii="Arial" w:eastAsia="Times New Roman" w:hAnsi="Arial" w:cs="Arial"/>
                <w:sz w:val="24"/>
                <w:szCs w:val="24"/>
              </w:rPr>
              <w:t>2022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844D05" w14:textId="642ED12B" w:rsidR="00727688" w:rsidRPr="00E626AE" w:rsidRDefault="00234DE0" w:rsidP="006476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26AE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38B93DB" w14:textId="242910FC" w:rsidR="00727688" w:rsidRPr="00E626AE" w:rsidRDefault="00234DE0" w:rsidP="006476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26AE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CB406A2" w14:textId="736BD09D" w:rsidR="00727688" w:rsidRPr="00E626AE" w:rsidRDefault="00234DE0" w:rsidP="006476C8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626A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E626AE" w:rsidRPr="001628B1" w14:paraId="5E98F094" w14:textId="77777777" w:rsidTr="00A931BA">
        <w:trPr>
          <w:trHeight w:val="294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D31054" w14:textId="1CD896CC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F2648D2" w14:textId="2C5235E2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2023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AC4861E" w14:textId="413B592B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40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5A010B" w14:textId="70C12116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E6DC2A" w14:textId="3C1F34F7" w:rsidR="00E626AE" w:rsidRDefault="00E626AE" w:rsidP="006476C8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highlight w:val="yellow"/>
              </w:rPr>
              <w:t>02</w:t>
            </w:r>
          </w:p>
        </w:tc>
      </w:tr>
    </w:tbl>
    <w:p w14:paraId="452452AA" w14:textId="26A35D28" w:rsidR="00A931BA" w:rsidRDefault="00727688" w:rsidP="004D0F61">
      <w:pPr>
        <w:pStyle w:val="ListParagraph"/>
        <w:ind w:left="720"/>
      </w:pPr>
      <w:r>
        <w:t>\</w:t>
      </w:r>
    </w:p>
    <w:sectPr w:rsidR="00A931BA" w:rsidSect="003D7DBB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4AC"/>
    <w:multiLevelType w:val="hybridMultilevel"/>
    <w:tmpl w:val="C96026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D47"/>
    <w:multiLevelType w:val="hybridMultilevel"/>
    <w:tmpl w:val="A4A4B9AA"/>
    <w:lvl w:ilvl="0" w:tplc="400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3273B"/>
    <w:multiLevelType w:val="hybridMultilevel"/>
    <w:tmpl w:val="03B22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A5015"/>
    <w:multiLevelType w:val="hybridMultilevel"/>
    <w:tmpl w:val="C96026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55D51"/>
    <w:multiLevelType w:val="multilevel"/>
    <w:tmpl w:val="7B4E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D362ED"/>
    <w:multiLevelType w:val="multilevel"/>
    <w:tmpl w:val="E67EE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193830"/>
    <w:multiLevelType w:val="multilevel"/>
    <w:tmpl w:val="A3B87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1326CA"/>
    <w:multiLevelType w:val="hybridMultilevel"/>
    <w:tmpl w:val="8BB642D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E2221"/>
    <w:multiLevelType w:val="multilevel"/>
    <w:tmpl w:val="10CCB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64425"/>
    <w:multiLevelType w:val="multilevel"/>
    <w:tmpl w:val="E03E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37B87"/>
    <w:multiLevelType w:val="hybridMultilevel"/>
    <w:tmpl w:val="59209F02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490031"/>
    <w:multiLevelType w:val="multilevel"/>
    <w:tmpl w:val="EC145D88"/>
    <w:lvl w:ilvl="0">
      <w:start w:val="84"/>
      <w:numFmt w:val="decimal"/>
      <w:lvlText w:val="%1"/>
      <w:lvlJc w:val="left"/>
      <w:pPr>
        <w:ind w:left="570" w:hanging="570"/>
      </w:pPr>
      <w:rPr>
        <w:rFonts w:ascii="Arial" w:hAnsi="Arial" w:cs="Arial" w:hint="default"/>
        <w:b/>
        <w:color w:val="632523"/>
        <w:sz w:val="28"/>
      </w:rPr>
    </w:lvl>
    <w:lvl w:ilvl="1">
      <w:start w:val="6"/>
      <w:numFmt w:val="decimal"/>
      <w:lvlText w:val="%1.%2"/>
      <w:lvlJc w:val="left"/>
      <w:pPr>
        <w:ind w:left="570" w:hanging="570"/>
      </w:pPr>
      <w:rPr>
        <w:rFonts w:ascii="Arial" w:hAnsi="Arial" w:cs="Arial" w:hint="default"/>
        <w:b/>
        <w:color w:val="632523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  <w:color w:val="632523"/>
        <w:sz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  <w:b/>
        <w:color w:val="632523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b/>
        <w:color w:val="632523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Arial" w:hAnsi="Arial" w:cs="Arial" w:hint="default"/>
        <w:b/>
        <w:color w:val="632523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b/>
        <w:color w:val="632523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Arial" w:hAnsi="Arial" w:cs="Arial" w:hint="default"/>
        <w:b/>
        <w:color w:val="632523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b/>
        <w:color w:val="632523"/>
        <w:sz w:val="28"/>
      </w:rPr>
    </w:lvl>
  </w:abstractNum>
  <w:abstractNum w:abstractNumId="12">
    <w:nsid w:val="7BA37CA2"/>
    <w:multiLevelType w:val="hybridMultilevel"/>
    <w:tmpl w:val="C96026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11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EA"/>
    <w:rsid w:val="00006D9E"/>
    <w:rsid w:val="000765BA"/>
    <w:rsid w:val="001026FF"/>
    <w:rsid w:val="0013036B"/>
    <w:rsid w:val="00131066"/>
    <w:rsid w:val="001628B1"/>
    <w:rsid w:val="00172457"/>
    <w:rsid w:val="001B3CFA"/>
    <w:rsid w:val="001E3CE7"/>
    <w:rsid w:val="00215950"/>
    <w:rsid w:val="00234DE0"/>
    <w:rsid w:val="00283977"/>
    <w:rsid w:val="002946D7"/>
    <w:rsid w:val="002B7BD1"/>
    <w:rsid w:val="002C50C4"/>
    <w:rsid w:val="002D4183"/>
    <w:rsid w:val="002E5F69"/>
    <w:rsid w:val="003075FE"/>
    <w:rsid w:val="003148B8"/>
    <w:rsid w:val="0032287E"/>
    <w:rsid w:val="00330A74"/>
    <w:rsid w:val="00331E4F"/>
    <w:rsid w:val="00353E3A"/>
    <w:rsid w:val="00373A52"/>
    <w:rsid w:val="003A6503"/>
    <w:rsid w:val="003B6A3C"/>
    <w:rsid w:val="003D7DBB"/>
    <w:rsid w:val="004028C8"/>
    <w:rsid w:val="00417954"/>
    <w:rsid w:val="004210F3"/>
    <w:rsid w:val="0043141D"/>
    <w:rsid w:val="00471092"/>
    <w:rsid w:val="004933DC"/>
    <w:rsid w:val="004B5A77"/>
    <w:rsid w:val="004D0F61"/>
    <w:rsid w:val="005062BD"/>
    <w:rsid w:val="00537D87"/>
    <w:rsid w:val="005839D4"/>
    <w:rsid w:val="005A78AC"/>
    <w:rsid w:val="006059C7"/>
    <w:rsid w:val="0061254D"/>
    <w:rsid w:val="00613783"/>
    <w:rsid w:val="00634EDF"/>
    <w:rsid w:val="006476C8"/>
    <w:rsid w:val="00657C26"/>
    <w:rsid w:val="00672AA2"/>
    <w:rsid w:val="006763A5"/>
    <w:rsid w:val="0069110F"/>
    <w:rsid w:val="006F0A57"/>
    <w:rsid w:val="006F12DD"/>
    <w:rsid w:val="00707174"/>
    <w:rsid w:val="0072151B"/>
    <w:rsid w:val="00727688"/>
    <w:rsid w:val="007576E7"/>
    <w:rsid w:val="00761555"/>
    <w:rsid w:val="008176BD"/>
    <w:rsid w:val="00837086"/>
    <w:rsid w:val="008405B2"/>
    <w:rsid w:val="00844F14"/>
    <w:rsid w:val="008801F1"/>
    <w:rsid w:val="00892579"/>
    <w:rsid w:val="00893F75"/>
    <w:rsid w:val="008A62FF"/>
    <w:rsid w:val="008C33CA"/>
    <w:rsid w:val="00923D96"/>
    <w:rsid w:val="00924B01"/>
    <w:rsid w:val="009C6893"/>
    <w:rsid w:val="009D5193"/>
    <w:rsid w:val="00A01C8E"/>
    <w:rsid w:val="00A40182"/>
    <w:rsid w:val="00A475D1"/>
    <w:rsid w:val="00A618F6"/>
    <w:rsid w:val="00A931BA"/>
    <w:rsid w:val="00A9354C"/>
    <w:rsid w:val="00AF28D5"/>
    <w:rsid w:val="00B02DBE"/>
    <w:rsid w:val="00B0356F"/>
    <w:rsid w:val="00B04C9A"/>
    <w:rsid w:val="00B05C6D"/>
    <w:rsid w:val="00B73325"/>
    <w:rsid w:val="00B96B9F"/>
    <w:rsid w:val="00BA13CF"/>
    <w:rsid w:val="00BA34EA"/>
    <w:rsid w:val="00BA5C47"/>
    <w:rsid w:val="00BE2938"/>
    <w:rsid w:val="00C15EEA"/>
    <w:rsid w:val="00C47156"/>
    <w:rsid w:val="00C63A1E"/>
    <w:rsid w:val="00C64CC8"/>
    <w:rsid w:val="00C83E67"/>
    <w:rsid w:val="00CA07D5"/>
    <w:rsid w:val="00CB6C86"/>
    <w:rsid w:val="00CC0BF6"/>
    <w:rsid w:val="00CD009D"/>
    <w:rsid w:val="00CF49AC"/>
    <w:rsid w:val="00D174B5"/>
    <w:rsid w:val="00D30CBD"/>
    <w:rsid w:val="00DC2E36"/>
    <w:rsid w:val="00E002C0"/>
    <w:rsid w:val="00E174D3"/>
    <w:rsid w:val="00E20C21"/>
    <w:rsid w:val="00E33AD2"/>
    <w:rsid w:val="00E626AE"/>
    <w:rsid w:val="00E672ED"/>
    <w:rsid w:val="00E952D1"/>
    <w:rsid w:val="00F6465F"/>
    <w:rsid w:val="00FB5B69"/>
    <w:rsid w:val="00FB5C8C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37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E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NormalWeb">
    <w:name w:val="Normal (Web)"/>
    <w:basedOn w:val="Normal"/>
    <w:uiPriority w:val="99"/>
    <w:unhideWhenUsed/>
    <w:rsid w:val="0092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converted-space">
    <w:name w:val="apple-converted-space"/>
    <w:basedOn w:val="DefaultParagraphFont"/>
    <w:rsid w:val="003A6503"/>
  </w:style>
  <w:style w:type="character" w:styleId="Hyperlink">
    <w:name w:val="Hyperlink"/>
    <w:basedOn w:val="DefaultParagraphFont"/>
    <w:uiPriority w:val="99"/>
    <w:semiHidden/>
    <w:unhideWhenUsed/>
    <w:rsid w:val="00CB6C86"/>
    <w:rPr>
      <w:color w:val="0000FF"/>
      <w:u w:val="single"/>
    </w:rPr>
  </w:style>
  <w:style w:type="character" w:customStyle="1" w:styleId="spelle">
    <w:name w:val="spelle"/>
    <w:basedOn w:val="DefaultParagraphFont"/>
    <w:rsid w:val="00CB6C86"/>
  </w:style>
  <w:style w:type="character" w:customStyle="1" w:styleId="grame">
    <w:name w:val="grame"/>
    <w:basedOn w:val="DefaultParagraphFont"/>
    <w:rsid w:val="00CB6C86"/>
  </w:style>
  <w:style w:type="paragraph" w:styleId="ListParagraph">
    <w:name w:val="List Paragraph"/>
    <w:basedOn w:val="Normal"/>
    <w:uiPriority w:val="34"/>
    <w:qFormat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field-content">
    <w:name w:val="field-content"/>
    <w:basedOn w:val="DefaultParagraphFont"/>
    <w:rsid w:val="00AF28D5"/>
  </w:style>
  <w:style w:type="character" w:customStyle="1" w:styleId="Heading2Char">
    <w:name w:val="Heading 2 Char"/>
    <w:basedOn w:val="DefaultParagraphFont"/>
    <w:link w:val="Heading2"/>
    <w:uiPriority w:val="9"/>
    <w:semiHidden/>
    <w:rsid w:val="00421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0">
    <w:name w:val="heading1char"/>
    <w:basedOn w:val="DefaultParagraphFont"/>
    <w:rsid w:val="00634EDF"/>
  </w:style>
  <w:style w:type="character" w:customStyle="1" w:styleId="date-display-single">
    <w:name w:val="date-display-single"/>
    <w:basedOn w:val="DefaultParagraphFont"/>
    <w:rsid w:val="00FF70DF"/>
  </w:style>
  <w:style w:type="character" w:styleId="FollowedHyperlink">
    <w:name w:val="FollowedHyperlink"/>
    <w:basedOn w:val="DefaultParagraphFont"/>
    <w:uiPriority w:val="99"/>
    <w:semiHidden/>
    <w:unhideWhenUsed/>
    <w:rsid w:val="00844F1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E3C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1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CE7"/>
    <w:rPr>
      <w:rFonts w:ascii="Times New Roman" w:eastAsia="Times New Roman" w:hAnsi="Times New Roman" w:cs="Times New Roman"/>
      <w:b/>
      <w:bCs/>
      <w:kern w:val="36"/>
      <w:sz w:val="48"/>
      <w:szCs w:val="48"/>
      <w:lang w:eastAsia="en-IN" w:bidi="hi-IN"/>
    </w:rPr>
  </w:style>
  <w:style w:type="paragraph" w:styleId="NormalWeb">
    <w:name w:val="Normal (Web)"/>
    <w:basedOn w:val="Normal"/>
    <w:uiPriority w:val="99"/>
    <w:unhideWhenUsed/>
    <w:rsid w:val="0092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apple-converted-space">
    <w:name w:val="apple-converted-space"/>
    <w:basedOn w:val="DefaultParagraphFont"/>
    <w:rsid w:val="003A6503"/>
  </w:style>
  <w:style w:type="character" w:styleId="Hyperlink">
    <w:name w:val="Hyperlink"/>
    <w:basedOn w:val="DefaultParagraphFont"/>
    <w:uiPriority w:val="99"/>
    <w:semiHidden/>
    <w:unhideWhenUsed/>
    <w:rsid w:val="00CB6C86"/>
    <w:rPr>
      <w:color w:val="0000FF"/>
      <w:u w:val="single"/>
    </w:rPr>
  </w:style>
  <w:style w:type="character" w:customStyle="1" w:styleId="spelle">
    <w:name w:val="spelle"/>
    <w:basedOn w:val="DefaultParagraphFont"/>
    <w:rsid w:val="00CB6C86"/>
  </w:style>
  <w:style w:type="character" w:customStyle="1" w:styleId="grame">
    <w:name w:val="grame"/>
    <w:basedOn w:val="DefaultParagraphFont"/>
    <w:rsid w:val="00CB6C86"/>
  </w:style>
  <w:style w:type="paragraph" w:styleId="ListParagraph">
    <w:name w:val="List Paragraph"/>
    <w:basedOn w:val="Normal"/>
    <w:uiPriority w:val="34"/>
    <w:qFormat/>
    <w:rsid w:val="00691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customStyle="1" w:styleId="field-content">
    <w:name w:val="field-content"/>
    <w:basedOn w:val="DefaultParagraphFont"/>
    <w:rsid w:val="00AF28D5"/>
  </w:style>
  <w:style w:type="character" w:customStyle="1" w:styleId="Heading2Char">
    <w:name w:val="Heading 2 Char"/>
    <w:basedOn w:val="DefaultParagraphFont"/>
    <w:link w:val="Heading2"/>
    <w:uiPriority w:val="9"/>
    <w:semiHidden/>
    <w:rsid w:val="004210F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0">
    <w:name w:val="heading1char"/>
    <w:basedOn w:val="DefaultParagraphFont"/>
    <w:rsid w:val="00634EDF"/>
  </w:style>
  <w:style w:type="character" w:customStyle="1" w:styleId="date-display-single">
    <w:name w:val="date-display-single"/>
    <w:basedOn w:val="DefaultParagraphFont"/>
    <w:rsid w:val="00FF70DF"/>
  </w:style>
  <w:style w:type="character" w:styleId="FollowedHyperlink">
    <w:name w:val="FollowedHyperlink"/>
    <w:basedOn w:val="DefaultParagraphFont"/>
    <w:uiPriority w:val="99"/>
    <w:semiHidden/>
    <w:unhideWhenUsed/>
    <w:rsid w:val="00844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26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37437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0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6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0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6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22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2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37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6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8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985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738">
          <w:marLeft w:val="0"/>
          <w:marRight w:val="0"/>
          <w:marTop w:val="300"/>
          <w:marBottom w:val="0"/>
          <w:divBdr>
            <w:top w:val="dotted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2780">
          <w:marLeft w:val="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327">
          <w:marLeft w:val="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514">
          <w:marLeft w:val="0"/>
          <w:marRight w:val="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0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93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66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5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51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16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66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293E-3118-4719-A2B4-EBBD32825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KV-9</dc:creator>
  <cp:keywords/>
  <dc:description/>
  <cp:lastModifiedBy>Lenovo</cp:lastModifiedBy>
  <cp:revision>20</cp:revision>
  <dcterms:created xsi:type="dcterms:W3CDTF">2019-01-17T04:36:00Z</dcterms:created>
  <dcterms:modified xsi:type="dcterms:W3CDTF">2023-07-26T08:29:00Z</dcterms:modified>
</cp:coreProperties>
</file>